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0E32EA" w14:textId="4F315537" w:rsidR="008D5B65" w:rsidRPr="009E76FA" w:rsidRDefault="00882531" w:rsidP="008D5B65">
      <w:pPr>
        <w:spacing w:before="100" w:beforeAutospacing="1" w:after="100" w:afterAutospacing="1" w:line="240" w:lineRule="auto"/>
        <w:jc w:val="center"/>
        <w:outlineLvl w:val="0"/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</w:pPr>
      <w:r w:rsidRPr="009E76FA"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  <w:t>Kontrol</w:t>
      </w:r>
      <w:r w:rsidR="00EE5687" w:rsidRPr="009E76FA"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  <w:t>a</w:t>
      </w:r>
      <w:r w:rsidRPr="009E76FA"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  <w:t xml:space="preserve"> Przedsiębiorców w zakresie posiadan</w:t>
      </w:r>
      <w:r w:rsidR="00EE5687" w:rsidRPr="009E76FA"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  <w:t>ych</w:t>
      </w:r>
      <w:r w:rsidRPr="009E76FA"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  <w:t xml:space="preserve"> umów na </w:t>
      </w:r>
      <w:r w:rsidR="00EE5687" w:rsidRPr="009E76FA"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  <w:t>odbiór</w:t>
      </w:r>
      <w:r w:rsidRPr="009E76FA"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  <w:t xml:space="preserve"> odpadów</w:t>
      </w:r>
      <w:r w:rsidR="008D5B65" w:rsidRPr="009E76FA">
        <w:rPr>
          <w:rFonts w:ascii="Arial Black" w:eastAsia="Times New Roman" w:hAnsi="Arial Black" w:cs="Times New Roman"/>
          <w:b/>
          <w:bCs/>
          <w:color w:val="00B050"/>
          <w:kern w:val="36"/>
          <w:sz w:val="32"/>
          <w:szCs w:val="32"/>
          <w:lang w:eastAsia="pl-PL"/>
          <w14:ligatures w14:val="none"/>
        </w:rPr>
        <w:t xml:space="preserve"> komunalnych </w:t>
      </w:r>
    </w:p>
    <w:p w14:paraId="28C969C2" w14:textId="77777777" w:rsidR="00882531" w:rsidRPr="009E76FA" w:rsidRDefault="00882531" w:rsidP="008D5B65">
      <w:pPr>
        <w:spacing w:before="100" w:beforeAutospacing="1" w:after="100" w:afterAutospacing="1" w:line="240" w:lineRule="auto"/>
        <w:jc w:val="center"/>
        <w:outlineLvl w:val="1"/>
        <w:rPr>
          <w:rFonts w:ascii="Arial Black" w:eastAsia="Times New Roman" w:hAnsi="Arial Black" w:cs="Times New Roman"/>
          <w:b/>
          <w:bCs/>
          <w:color w:val="0070C0"/>
          <w:kern w:val="0"/>
          <w:sz w:val="28"/>
          <w:szCs w:val="28"/>
          <w:lang w:eastAsia="pl-PL"/>
          <w14:ligatures w14:val="none"/>
        </w:rPr>
      </w:pPr>
      <w:r w:rsidRPr="009E76FA">
        <w:rPr>
          <w:rFonts w:ascii="Arial Black" w:eastAsia="Times New Roman" w:hAnsi="Arial Black" w:cs="Times New Roman"/>
          <w:b/>
          <w:bCs/>
          <w:color w:val="0070C0"/>
          <w:kern w:val="0"/>
          <w:sz w:val="28"/>
          <w:szCs w:val="28"/>
          <w:lang w:eastAsia="pl-PL"/>
          <w14:ligatures w14:val="none"/>
        </w:rPr>
        <w:t>Obowiązek zawarcia umowy na odbiór odpadów komunalnych</w:t>
      </w:r>
    </w:p>
    <w:p w14:paraId="51EB0DCB" w14:textId="2EFB35B9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podstawie art. 6 ust. 1 ustawy z dnia 13 września 1996 r. o utrzymaniu czystości i porządku w gminach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t. j. 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Dz. U. z 2024 r., poz. 399) Wójt Gminy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Stary Dzierzgoń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informuje, </w:t>
      </w:r>
      <w:r w:rsidR="003033B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że Urząd Gminy w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Starym Dzierzgoniu, kontynuuje kontrol</w:t>
      </w:r>
      <w:r w:rsidR="0030210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30210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rzedsiębiorców w zakresie posiadania aktualnych umów na odbiór odpadów komunalnych.</w:t>
      </w:r>
    </w:p>
    <w:p w14:paraId="417D082D" w14:textId="27E58B49" w:rsidR="00882531" w:rsidRPr="003033B8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</w:pPr>
      <w:r w:rsidRPr="003033B8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>Na terenie Gminy Stary Dzierzgoń systemem gospodarowania odpadami komunalnymi zostały objęte wyłącznie nieruchomości</w:t>
      </w:r>
      <w:r w:rsidR="003033B8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proofErr w:type="gramStart"/>
      <w:r w:rsidRPr="003033B8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>zamieszkałe</w:t>
      </w:r>
      <w:r w:rsidR="003033B8"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eastAsia="pl-PL"/>
          <w14:ligatures w14:val="none"/>
        </w:rPr>
        <w:t xml:space="preserve"> !!!</w:t>
      </w:r>
      <w:proofErr w:type="gramEnd"/>
    </w:p>
    <w:p w14:paraId="74AF819C" w14:textId="20AA6742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związku z obowiązującymi przepisami, </w:t>
      </w:r>
      <w:r w:rsidRPr="008825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właściciele nieruchomości niezamieszkałych zobowiązani są do posiadania podpisanej umowy na korzystanie z usług w zakresie odbierania odpadów komunalnych z podmiotem wpisanym do rejestru działalności regulowanej</w:t>
      </w:r>
      <w:r w:rsidR="00EE56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.</w:t>
      </w:r>
      <w:r w:rsidRPr="008825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 </w:t>
      </w:r>
    </w:p>
    <w:p w14:paraId="0C0C20A8" w14:textId="0939A786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Do nieruchomości niezamieszkałych, na których powstają odpady komunalne zalicza się: szkoły, przedszkola, urzędy, banki, pocztę, domy kultury, biblioteki, ośrodki zdrowia, lokale gastronomiczne, obiekty produkcyjne, usługowe, handlowe, warsztaty, biura, </w:t>
      </w:r>
      <w:proofErr w:type="gramStart"/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sklepy, 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itp.</w:t>
      </w:r>
      <w:proofErr w:type="gramEnd"/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                        </w:t>
      </w:r>
    </w:p>
    <w:p w14:paraId="484D7E8F" w14:textId="1E1E723F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 sytuacji, gdy nieruchomość posiada dwie części: przeznaczoną na cele mieszkaniowe oraz przeznaczoną na działalność gospodarczą, właściciele nieruchomości powinni zawrzeć odrębną, dodatkową umowę na wywóz odpadów komunalnych niewytwarzanych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w gospodarstwie domowym.</w:t>
      </w:r>
    </w:p>
    <w:p w14:paraId="5FFD1042" w14:textId="77777777" w:rsidR="00882531" w:rsidRPr="003033B8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t>Właściciele nieruchomości mieszanych zobowiązani są wobec powyższego do:</w:t>
      </w:r>
    </w:p>
    <w:p w14:paraId="0A65ABCA" w14:textId="77777777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        uiszczania opłaty w gminie za gospodarowanie odpadami komunalnymi – za część dotyczącą nieruchomości zamieszkałej zgodnie ze złożoną deklaracją;</w:t>
      </w:r>
    </w:p>
    <w:p w14:paraId="797C28DD" w14:textId="77777777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        indywidualnego zawarcia umowy na odbiór odpadów komunalnych z podmiotem uprawnionym – na część nieruchomości niezamieszkałej (na której prowadzona jest działalność gospodarcza), a w przypadku, gdy część niezamieszkała jest wynajmowana, obowiązek zawarcia umowy obejmuje podmiot najmujący, chyba, że umowa najmu stanowi inaczej.</w:t>
      </w:r>
    </w:p>
    <w:p w14:paraId="2B38A73D" w14:textId="2A633F05" w:rsidR="00882531" w:rsidRPr="003033B8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pl-PL"/>
          <w14:ligatures w14:val="none"/>
        </w:rPr>
      </w:pPr>
      <w:r w:rsidRP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Ustawa o utrzymaniu czystości i porządku w gminach dopuszcza w przypadku prowadzenia</w:t>
      </w:r>
      <w:r w:rsid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 części lokalu mieszkalnego obsługi biurowej działalności gospodarczej uiszczanie opłaty</w:t>
      </w:r>
      <w:r w:rsid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P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 gospodarowanie odpadami komunalnymi w ramach opłaty dotyczącej nieruchomości zamieszkałej, co jest zgodne z art. 6j ust. 4a.</w:t>
      </w:r>
      <w:r w:rsidR="00EE5687" w:rsidRPr="003033B8">
        <w:rPr>
          <w:b/>
          <w:bCs/>
        </w:rPr>
        <w:t xml:space="preserve"> </w:t>
      </w:r>
      <w:r w:rsidR="00EE5687" w:rsidRPr="003033B8">
        <w:rPr>
          <w:rFonts w:ascii="Times New Roman" w:hAnsi="Times New Roman" w:cs="Times New Roman"/>
          <w:b/>
          <w:bCs/>
          <w:sz w:val="24"/>
          <w:szCs w:val="24"/>
        </w:rPr>
        <w:t xml:space="preserve">Informację </w:t>
      </w:r>
      <w:r w:rsidR="003033B8">
        <w:rPr>
          <w:rFonts w:ascii="Times New Roman" w:hAnsi="Times New Roman" w:cs="Times New Roman"/>
          <w:b/>
          <w:bCs/>
          <w:sz w:val="24"/>
          <w:szCs w:val="24"/>
        </w:rPr>
        <w:br/>
      </w:r>
      <w:r w:rsidR="00EE5687" w:rsidRPr="003033B8">
        <w:rPr>
          <w:rFonts w:ascii="Times New Roman" w:hAnsi="Times New Roman" w:cs="Times New Roman"/>
          <w:b/>
          <w:bCs/>
          <w:sz w:val="24"/>
          <w:szCs w:val="24"/>
        </w:rPr>
        <w:t>o niewytwarzaniu odpadów w formie oświadczenia można pobrać poniżej</w:t>
      </w:r>
      <w:r w:rsidR="003033B8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377499DD" w14:textId="378EE7A4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Jednocześnie przypominamy podmiotom prowadzącym działalność gospodarczą,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że niedopuszczalne jest mieszanie odpadów komunalnych z gospodarstwa domowego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z odpadami z prowadzonej działalności gospodarczej</w:t>
      </w:r>
      <w:r w:rsidR="003033B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!!!</w:t>
      </w:r>
    </w:p>
    <w:p w14:paraId="0F3F90CD" w14:textId="35A78C35" w:rsidR="00882531" w:rsidRPr="009E76FA" w:rsidRDefault="00882531" w:rsidP="008D5B65">
      <w:pPr>
        <w:spacing w:before="100" w:beforeAutospacing="1" w:after="100" w:afterAutospacing="1" w:line="240" w:lineRule="auto"/>
        <w:jc w:val="center"/>
        <w:rPr>
          <w:rFonts w:ascii="Arial Black" w:eastAsia="Times New Roman" w:hAnsi="Arial Black" w:cs="Times New Roman"/>
          <w:color w:val="0070C0"/>
          <w:kern w:val="0"/>
          <w:sz w:val="28"/>
          <w:szCs w:val="28"/>
          <w:lang w:eastAsia="pl-PL"/>
          <w14:ligatures w14:val="none"/>
        </w:rPr>
      </w:pPr>
      <w:r w:rsidRPr="009E76FA">
        <w:rPr>
          <w:rFonts w:ascii="Arial Black" w:eastAsia="Times New Roman" w:hAnsi="Arial Black" w:cs="Times New Roman"/>
          <w:b/>
          <w:bCs/>
          <w:color w:val="0070C0"/>
          <w:kern w:val="0"/>
          <w:sz w:val="28"/>
          <w:szCs w:val="28"/>
          <w:lang w:eastAsia="pl-PL"/>
          <w14:ligatures w14:val="none"/>
        </w:rPr>
        <w:lastRenderedPageBreak/>
        <w:t>Kontrola zawartych umów w związku z prowadzoną działalnością gospodarczą</w:t>
      </w:r>
    </w:p>
    <w:p w14:paraId="14A2AFF6" w14:textId="37197F2F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 podstawie art. 3 ust. 3 pkt 3 o utrzymaniu czystości i porządku w gminach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t. j.</w:t>
      </w:r>
      <w:r w:rsidR="003033B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Dz. U. z 2024 r., poz. 399), Gmina obowiązana jest prowadzić ewidencję umów zawartych na odbieranie odpadów komunalnych od właścicieli nieruchomości, w celu kontroli wykonywania przez właścicieli nieruchomości i przedsiębiorców obowiązków wynikających </w:t>
      </w:r>
      <w:r w:rsidR="003033B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 </w:t>
      </w:r>
      <w:r w:rsidR="003033B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stawy.</w:t>
      </w:r>
    </w:p>
    <w:p w14:paraId="40453FA4" w14:textId="563A7E78" w:rsidR="00882531" w:rsidRPr="003033B8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Zgodnie z w/w </w:t>
      </w:r>
      <w:r w:rsidR="003033B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stawą właściciele nieruchomości, którzy nie są obowiązani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do ponoszenia opłat za gospodarowanie odpadami komunalnymi na rzecz gminy (tj. nie ciąży obowiązek złożenia deklaracji o wysokości opłaty za gospodarowanie odpadami komunalnymi), stosownie do art. 6 ust. 1 pkt. 2, </w:t>
      </w:r>
      <w:r w:rsidRP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są obowiązani do udokumentowania posiadania umowy na korzystanie z usług w zakresie odbierania odpadów komunalnych przez podmiot posiadający wpis do rejestru działalności regulowanej w zakresie odbioru odpadów komunalnych z terenu Gminy Stary Dzierzgoń, poprzez okazanie aktualnych umów i dowodów uiszczania opłaty za te usługi</w:t>
      </w:r>
      <w:r w:rsid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!!!</w:t>
      </w:r>
    </w:p>
    <w:p w14:paraId="3BA75729" w14:textId="42B9FF87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Właściciele tychże nieruchomości, w ramach prowadzonej kontroli są zobowiązani do dostarczenia do Urzędu Gminy w terminie </w:t>
      </w:r>
      <w:r w:rsidRPr="008825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 3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0 listopada</w:t>
      </w:r>
      <w:r w:rsidRPr="008825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2024 roku kopii aktualnych umów, faktur i dowodów uiszczania opłaty za nie.</w:t>
      </w:r>
    </w:p>
    <w:p w14:paraId="1DC79EE8" w14:textId="77777777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Dokumenty proszę przekazać:</w:t>
      </w:r>
    </w:p>
    <w:p w14:paraId="0E27EA0C" w14:textId="77777777" w:rsidR="00882531" w:rsidRPr="00882531" w:rsidRDefault="00882531" w:rsidP="003033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przez </w:t>
      </w:r>
      <w:proofErr w:type="spellStart"/>
      <w:r w:rsidRPr="00882531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ePUAP</w:t>
      </w:r>
      <w:proofErr w:type="spellEnd"/>
      <w:r w:rsidRPr="00882531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,</w:t>
      </w:r>
    </w:p>
    <w:p w14:paraId="2C4A97F1" w14:textId="64742C2F" w:rsidR="00882531" w:rsidRPr="00882531" w:rsidRDefault="00882531" w:rsidP="003033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pocztą na adres: Urząd Gminy</w:t>
      </w:r>
      <w:r w:rsidRPr="008D5B65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 Stary Dzierzgoń, 82-450 Stary Dzierzgoń 71,</w:t>
      </w:r>
    </w:p>
    <w:p w14:paraId="44B3BA43" w14:textId="12871D1A" w:rsidR="00882531" w:rsidRPr="00882531" w:rsidRDefault="00882531" w:rsidP="003033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 xml:space="preserve">osobiście w siedzibie Urzędu pokój nr </w:t>
      </w:r>
      <w:r w:rsidRPr="008D5B65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10,</w:t>
      </w:r>
    </w:p>
    <w:p w14:paraId="3DFD81A5" w14:textId="70DDD996" w:rsidR="00882531" w:rsidRPr="00882531" w:rsidRDefault="00882531" w:rsidP="003033B8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elektronicznej na ad</w:t>
      </w:r>
      <w:r w:rsidRPr="008D5B65">
        <w:rPr>
          <w:rFonts w:ascii="Times New Roman" w:eastAsia="Times New Roman" w:hAnsi="Times New Roman" w:cs="Times New Roman"/>
          <w:b/>
          <w:bCs/>
          <w:color w:val="FF0000"/>
          <w:kern w:val="0"/>
          <w:sz w:val="24"/>
          <w:szCs w:val="24"/>
          <w:lang w:eastAsia="pl-PL"/>
          <w14:ligatures w14:val="none"/>
        </w:rPr>
        <w:t>res: urzad@starydzierzgon.pl</w:t>
      </w:r>
    </w:p>
    <w:p w14:paraId="41636099" w14:textId="17ED2530" w:rsidR="00882531" w:rsidRPr="003033B8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3033B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Jeżeli dotychczas Przedsiębiorca nie zawarł umowy na wywóz odpadów komunalnych, zobowiązany jest do niezwłocznego wykonania tego obowiązku!!!</w:t>
      </w:r>
    </w:p>
    <w:p w14:paraId="1C7D9644" w14:textId="77777777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70C0"/>
          <w:kern w:val="0"/>
          <w:sz w:val="28"/>
          <w:szCs w:val="28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b/>
          <w:bCs/>
          <w:color w:val="0070C0"/>
          <w:kern w:val="0"/>
          <w:sz w:val="28"/>
          <w:szCs w:val="28"/>
          <w:lang w:eastAsia="pl-PL"/>
          <w14:ligatures w14:val="none"/>
        </w:rPr>
        <w:t>Brak posiadania aktualnych umów na odbiór odpadów komunalnych skutkować będzie:</w:t>
      </w:r>
    </w:p>
    <w:p w14:paraId="18FA6986" w14:textId="4C85E30D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        wszczęciem postępowania nakazującego wykonanie tego obowiązku decyzją administracyjną na podst. art. 6 ust. 7 ustawy z dnia 13 września 1996r. o utrzymaniu czystości i porządku w gminach (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t. j. 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Dz. U. z 2024 r. poz. 399),</w:t>
      </w:r>
    </w:p>
    <w:p w14:paraId="59AF03B5" w14:textId="77777777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–        nałożeniem kary grzywny na podstawie art. 10 ust. 2 w/w ustawy.</w:t>
      </w:r>
    </w:p>
    <w:p w14:paraId="2A2E2247" w14:textId="77777777" w:rsidR="00882531" w:rsidRP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Zgodnie z art.10 ust. 3 w/w ustawy postępowanie w sprawach, o których mowa w ust. 1 i 2 toczy się według przepisów Kodeksu postępowania w sprawach o wykroczenia.</w:t>
      </w:r>
    </w:p>
    <w:p w14:paraId="46E5CA5F" w14:textId="39ED29A5" w:rsidR="00882531" w:rsidRDefault="00882531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Wszelkie informacje można uzyskać w siedzibie Urzędu Gminy w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Starym Dzierzgoniu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pokój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 xml:space="preserve">nr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10</w:t>
      </w:r>
      <w:r w:rsidRPr="0088253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lub pod numerem telefonu </w:t>
      </w:r>
      <w:r w:rsidRPr="008825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55 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276</w:t>
      </w:r>
      <w:r w:rsidRPr="008825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14</w:t>
      </w:r>
      <w:r w:rsidRPr="008825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81</w:t>
      </w:r>
      <w:r w:rsidRPr="0088253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w.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36</w:t>
      </w:r>
    </w:p>
    <w:p w14:paraId="28A8433F" w14:textId="77777777" w:rsidR="00302104" w:rsidRDefault="00302104" w:rsidP="003033B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7A31F470" w14:textId="77777777" w:rsidR="00FC084C" w:rsidRPr="00FC084C" w:rsidRDefault="00FC084C" w:rsidP="008825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</w:pPr>
      <w:r w:rsidRPr="00FC084C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u w:val="single"/>
          <w:lang w:eastAsia="pl-PL"/>
          <w14:ligatures w14:val="none"/>
        </w:rPr>
        <w:lastRenderedPageBreak/>
        <w:t>Załączniki:</w:t>
      </w:r>
    </w:p>
    <w:p w14:paraId="60006CFB" w14:textId="1B68719B" w:rsidR="00302104" w:rsidRDefault="00302104" w:rsidP="008825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Rejestr Działalności Regulowanej </w:t>
      </w:r>
      <w:r w:rsidR="00EE56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- </w:t>
      </w:r>
    </w:p>
    <w:p w14:paraId="0540C454" w14:textId="21B0DEB6" w:rsidR="00302104" w:rsidRPr="00302104" w:rsidRDefault="00000000" w:rsidP="008825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hyperlink r:id="rId5" w:history="1">
        <w:r w:rsidR="00EE5687" w:rsidRPr="00CB1C51">
          <w:rPr>
            <w:rStyle w:val="Hipercze"/>
            <w:rFonts w:ascii="Times New Roman" w:eastAsia="Times New Roman" w:hAnsi="Times New Roman" w:cs="Times New Roman"/>
            <w:kern w:val="0"/>
            <w:sz w:val="24"/>
            <w:szCs w:val="24"/>
            <w:lang w:eastAsia="pl-PL"/>
            <w14:ligatures w14:val="none"/>
          </w:rPr>
          <w:t>https://www.starydzierzgon.pl/strona-3401-rejestr_dzialalnosci_regulowanej.html</w:t>
        </w:r>
      </w:hyperlink>
      <w:r w:rsidR="00EE568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E7EAB8B" w14:textId="286093E1" w:rsidR="00302104" w:rsidRPr="00882531" w:rsidRDefault="00302104" w:rsidP="0088253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Zarządzenie Wójta Gminy Stary Dzierzgoń 107/2023 z dnia 24 listopada 2023 r.</w:t>
      </w:r>
      <w:r w:rsidR="00EE5687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- </w:t>
      </w:r>
    </w:p>
    <w:p w14:paraId="16BAD1BA" w14:textId="3646D0AF" w:rsidR="00882531" w:rsidRDefault="00000000" w:rsidP="00302104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hyperlink r:id="rId6" w:history="1">
        <w:r w:rsidR="00EE5687" w:rsidRPr="00CB1C51">
          <w:rPr>
            <w:rStyle w:val="Hipercze"/>
            <w:rFonts w:ascii="Times New Roman" w:eastAsia="Times New Roman" w:hAnsi="Times New Roman" w:cs="Times New Roman"/>
            <w:kern w:val="0"/>
            <w:sz w:val="24"/>
            <w:szCs w:val="24"/>
            <w:lang w:eastAsia="pl-PL"/>
            <w14:ligatures w14:val="none"/>
          </w:rPr>
          <w:t>http://ug.starydzierzgon.samorzady.pl/zarzadzenia,11_2023-11_182</w:t>
        </w:r>
      </w:hyperlink>
    </w:p>
    <w:p w14:paraId="67262D43" w14:textId="77777777" w:rsidR="00EE5687" w:rsidRDefault="00EE5687" w:rsidP="00EE56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1F2BA22" w14:textId="3F292750" w:rsidR="00EE5687" w:rsidRDefault="00EE5687" w:rsidP="00EE5687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A2119">
        <w:rPr>
          <w:rFonts w:ascii="Times New Roman" w:hAnsi="Times New Roman" w:cs="Times New Roman"/>
          <w:b/>
          <w:bCs/>
          <w:sz w:val="24"/>
          <w:szCs w:val="24"/>
        </w:rPr>
        <w:t>Oświadczenie dla prowadzących działalność gospodarczą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– </w:t>
      </w:r>
    </w:p>
    <w:p w14:paraId="6F4ED292" w14:textId="77777777" w:rsidR="003033B8" w:rsidRDefault="003033B8" w:rsidP="00EE568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914470" w14:textId="77777777" w:rsidR="00EE5687" w:rsidRDefault="00EE5687" w:rsidP="00EE568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CCFD6" w14:textId="77777777" w:rsidR="00EE5687" w:rsidRPr="00882531" w:rsidRDefault="00EE5687" w:rsidP="00302104">
      <w:pPr>
        <w:spacing w:before="100" w:beforeAutospacing="1"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</w:p>
    <w:sectPr w:rsidR="00EE5687" w:rsidRPr="008825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8D843F2"/>
    <w:multiLevelType w:val="multilevel"/>
    <w:tmpl w:val="9C446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089387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531"/>
    <w:rsid w:val="00302104"/>
    <w:rsid w:val="003033B8"/>
    <w:rsid w:val="00583BF9"/>
    <w:rsid w:val="00595560"/>
    <w:rsid w:val="00882531"/>
    <w:rsid w:val="008D5B65"/>
    <w:rsid w:val="009E76FA"/>
    <w:rsid w:val="00EE5687"/>
    <w:rsid w:val="00FC0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70003C"/>
  <w15:chartTrackingRefBased/>
  <w15:docId w15:val="{174F4745-3DE0-4BBE-8F07-01906AD66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EE568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E568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94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75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ug.starydzierzgon.samorzady.pl/zarzadzenia,11_2023-11_182" TargetMode="External"/><Relationship Id="rId5" Type="http://schemas.openxmlformats.org/officeDocument/2006/relationships/hyperlink" Target="https://www.starydzierzgon.pl/strona-3401-rejestr_dzialalnosci_regulowanej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764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Gabriel</dc:creator>
  <cp:keywords/>
  <dc:description/>
  <cp:lastModifiedBy>Marlena Gabriel</cp:lastModifiedBy>
  <cp:revision>8</cp:revision>
  <dcterms:created xsi:type="dcterms:W3CDTF">2024-10-03T07:54:00Z</dcterms:created>
  <dcterms:modified xsi:type="dcterms:W3CDTF">2024-10-07T07:33:00Z</dcterms:modified>
</cp:coreProperties>
</file>